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AE" w:rsidRDefault="00A107AE" w:rsidP="00A107A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A107AE" w:rsidRDefault="00A107AE" w:rsidP="00A107A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A107AE" w:rsidRDefault="00A107AE" w:rsidP="00A107A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отклонение от предельных параметров разрешенного строительства многофункционального здания с жилым комплексом на земельном участке площадью 11989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с кадастровым номером  29:22:060410:32 расположенном в территориальном округе Майская горка г.Архангельска на пересечении пр. Московского и ул. Прокопия Галушина:</w:t>
      </w:r>
    </w:p>
    <w:p w:rsidR="00A107AE" w:rsidRDefault="00A107AE" w:rsidP="00A107A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увеличение максимального процента застройки в границах земельного участка до 43.</w:t>
      </w:r>
    </w:p>
    <w:p w:rsidR="00A107AE" w:rsidRDefault="00A107AE" w:rsidP="00A107A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"1" апреля 2019 года по "12" апреля 2019 года. </w:t>
      </w:r>
    </w:p>
    <w:p w:rsidR="00A107AE" w:rsidRDefault="00A107AE" w:rsidP="00A107A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многофункционального здания с жилым комплексом на земельном участке, расположенном в территориальном округе Майская горка г.Архангельска на пересечении проспекта Московского и улицы Прокопия Галушина"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557"/>
        <w:gridCol w:w="14"/>
        <w:gridCol w:w="9089"/>
      </w:tblGrid>
      <w:tr w:rsidR="00A107AE" w:rsidTr="00A107AE">
        <w:trPr>
          <w:trHeight w:val="305"/>
        </w:trPr>
        <w:tc>
          <w:tcPr>
            <w:tcW w:w="571" w:type="dxa"/>
            <w:gridSpan w:val="2"/>
            <w:hideMark/>
          </w:tcPr>
          <w:p w:rsidR="00A107AE" w:rsidRDefault="00A107AE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89" w:type="dxa"/>
            <w:hideMark/>
          </w:tcPr>
          <w:p w:rsidR="00A107AE" w:rsidRDefault="00A107AE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договора аренды земельного участка;</w:t>
            </w:r>
          </w:p>
        </w:tc>
      </w:tr>
      <w:tr w:rsidR="00A107AE" w:rsidTr="00A107AE">
        <w:trPr>
          <w:trHeight w:val="340"/>
        </w:trPr>
        <w:tc>
          <w:tcPr>
            <w:tcW w:w="571" w:type="dxa"/>
            <w:gridSpan w:val="2"/>
            <w:hideMark/>
          </w:tcPr>
          <w:p w:rsidR="00A107AE" w:rsidRDefault="00A107A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089" w:type="dxa"/>
            <w:hideMark/>
          </w:tcPr>
          <w:p w:rsidR="00A107AE" w:rsidRDefault="00A107A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соглашения от 19.04.2018 о внесении изменений в договор аренды земельного участка от 29.01.2018 № 4/141 (мг);</w:t>
            </w:r>
          </w:p>
        </w:tc>
      </w:tr>
      <w:tr w:rsidR="00A107AE" w:rsidTr="00A107AE">
        <w:trPr>
          <w:trHeight w:val="380"/>
        </w:trPr>
        <w:tc>
          <w:tcPr>
            <w:tcW w:w="571" w:type="dxa"/>
            <w:gridSpan w:val="2"/>
            <w:hideMark/>
          </w:tcPr>
          <w:p w:rsidR="00A107AE" w:rsidRDefault="00A107A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089" w:type="dxa"/>
            <w:hideMark/>
          </w:tcPr>
          <w:p w:rsidR="00A107AE" w:rsidRDefault="00A107A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от 29.03.2018;</w:t>
            </w:r>
          </w:p>
        </w:tc>
      </w:tr>
      <w:tr w:rsidR="00A107AE" w:rsidTr="00A107AE">
        <w:trPr>
          <w:trHeight w:val="367"/>
        </w:trPr>
        <w:tc>
          <w:tcPr>
            <w:tcW w:w="571" w:type="dxa"/>
            <w:gridSpan w:val="2"/>
            <w:hideMark/>
          </w:tcPr>
          <w:p w:rsidR="00A107AE" w:rsidRDefault="00A107A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9089" w:type="dxa"/>
            <w:hideMark/>
          </w:tcPr>
          <w:p w:rsidR="00A107AE" w:rsidRDefault="00A107A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устав</w:t>
            </w:r>
            <w:proofErr w:type="gramStart"/>
            <w:r>
              <w:rPr>
                <w:bCs/>
                <w:sz w:val="28"/>
                <w:szCs w:val="28"/>
              </w:rPr>
              <w:t>а ООО</w:t>
            </w:r>
            <w:proofErr w:type="gramEnd"/>
            <w:r>
              <w:rPr>
                <w:bCs/>
                <w:sz w:val="28"/>
                <w:szCs w:val="28"/>
              </w:rPr>
              <w:t xml:space="preserve"> "Специализированный застройщик </w:t>
            </w:r>
            <w:proofErr w:type="spellStart"/>
            <w:r>
              <w:rPr>
                <w:bCs/>
                <w:sz w:val="28"/>
                <w:szCs w:val="28"/>
              </w:rPr>
              <w:t>СоюзАрхСтрой</w:t>
            </w:r>
            <w:proofErr w:type="spellEnd"/>
            <w:r>
              <w:rPr>
                <w:bCs/>
                <w:sz w:val="28"/>
                <w:szCs w:val="28"/>
              </w:rPr>
              <w:t>" от 06.02.2019;</w:t>
            </w:r>
          </w:p>
        </w:tc>
      </w:tr>
      <w:tr w:rsidR="00A107AE" w:rsidTr="00A107AE">
        <w:trPr>
          <w:trHeight w:val="380"/>
        </w:trPr>
        <w:tc>
          <w:tcPr>
            <w:tcW w:w="571" w:type="dxa"/>
            <w:gridSpan w:val="2"/>
            <w:hideMark/>
          </w:tcPr>
          <w:p w:rsidR="00A107AE" w:rsidRDefault="00A107A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9089" w:type="dxa"/>
            <w:hideMark/>
          </w:tcPr>
          <w:p w:rsidR="00A107AE" w:rsidRDefault="00A107A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свидетельства о постановке на учет в налоговом органе от 07.03.2014;</w:t>
            </w:r>
          </w:p>
        </w:tc>
      </w:tr>
      <w:tr w:rsidR="00A107AE" w:rsidTr="00A107AE">
        <w:trPr>
          <w:trHeight w:val="218"/>
        </w:trPr>
        <w:tc>
          <w:tcPr>
            <w:tcW w:w="571" w:type="dxa"/>
            <w:gridSpan w:val="2"/>
            <w:hideMark/>
          </w:tcPr>
          <w:p w:rsidR="00A107AE" w:rsidRDefault="00A107A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9089" w:type="dxa"/>
            <w:hideMark/>
          </w:tcPr>
          <w:p w:rsidR="00A107AE" w:rsidRDefault="00A107A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свидетельства </w:t>
            </w:r>
            <w:proofErr w:type="spellStart"/>
            <w:r>
              <w:rPr>
                <w:bCs/>
                <w:sz w:val="28"/>
                <w:szCs w:val="28"/>
              </w:rPr>
              <w:t>ГРЮЛ</w:t>
            </w:r>
            <w:proofErr w:type="spellEnd"/>
            <w:r>
              <w:rPr>
                <w:bCs/>
                <w:sz w:val="28"/>
                <w:szCs w:val="28"/>
              </w:rPr>
              <w:t xml:space="preserve"> от 07.03.2014;</w:t>
            </w:r>
          </w:p>
        </w:tc>
      </w:tr>
      <w:tr w:rsidR="00A107AE" w:rsidTr="00A107AE">
        <w:trPr>
          <w:trHeight w:val="374"/>
        </w:trPr>
        <w:tc>
          <w:tcPr>
            <w:tcW w:w="557" w:type="dxa"/>
            <w:hideMark/>
          </w:tcPr>
          <w:p w:rsidR="00A107AE" w:rsidRDefault="00A107A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9103" w:type="dxa"/>
            <w:gridSpan w:val="2"/>
            <w:hideMark/>
          </w:tcPr>
          <w:p w:rsidR="00A107AE" w:rsidRDefault="00A107A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листа записи </w:t>
            </w:r>
            <w:proofErr w:type="spellStart"/>
            <w:r>
              <w:rPr>
                <w:bCs/>
                <w:sz w:val="28"/>
                <w:szCs w:val="28"/>
              </w:rPr>
              <w:t>ЕГРЮЛ</w:t>
            </w:r>
            <w:proofErr w:type="spellEnd"/>
            <w:r>
              <w:rPr>
                <w:bCs/>
                <w:sz w:val="28"/>
                <w:szCs w:val="28"/>
              </w:rPr>
              <w:t xml:space="preserve"> от 18.02.2019;</w:t>
            </w:r>
          </w:p>
        </w:tc>
      </w:tr>
      <w:tr w:rsidR="00A107AE" w:rsidTr="00A107AE">
        <w:trPr>
          <w:trHeight w:val="149"/>
        </w:trPr>
        <w:tc>
          <w:tcPr>
            <w:tcW w:w="557" w:type="dxa"/>
            <w:hideMark/>
          </w:tcPr>
          <w:p w:rsidR="00A107AE" w:rsidRDefault="00A107A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9103" w:type="dxa"/>
            <w:gridSpan w:val="2"/>
            <w:hideMark/>
          </w:tcPr>
          <w:p w:rsidR="00A107AE" w:rsidRDefault="00A107A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протокола № 4 от 12.12.2018;</w:t>
            </w:r>
          </w:p>
        </w:tc>
      </w:tr>
      <w:tr w:rsidR="00A107AE" w:rsidTr="00A107AE">
        <w:trPr>
          <w:trHeight w:val="149"/>
        </w:trPr>
        <w:tc>
          <w:tcPr>
            <w:tcW w:w="557" w:type="dxa"/>
            <w:hideMark/>
          </w:tcPr>
          <w:p w:rsidR="00A107AE" w:rsidRDefault="00A107A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9103" w:type="dxa"/>
            <w:gridSpan w:val="2"/>
            <w:hideMark/>
          </w:tcPr>
          <w:p w:rsidR="00A107AE" w:rsidRDefault="00A107A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приказа № 3 от 12.12.2018;</w:t>
            </w:r>
          </w:p>
        </w:tc>
      </w:tr>
      <w:tr w:rsidR="00A107AE" w:rsidTr="00A107AE">
        <w:trPr>
          <w:trHeight w:val="149"/>
        </w:trPr>
        <w:tc>
          <w:tcPr>
            <w:tcW w:w="557" w:type="dxa"/>
            <w:hideMark/>
          </w:tcPr>
          <w:p w:rsidR="00A107AE" w:rsidRDefault="00A107A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9103" w:type="dxa"/>
            <w:gridSpan w:val="2"/>
            <w:hideMark/>
          </w:tcPr>
          <w:p w:rsidR="00A107AE" w:rsidRDefault="00A107A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протокола № 5 от 06.02.2019;</w:t>
            </w:r>
          </w:p>
        </w:tc>
      </w:tr>
      <w:tr w:rsidR="00A107AE" w:rsidTr="00A107AE">
        <w:trPr>
          <w:trHeight w:val="149"/>
        </w:trPr>
        <w:tc>
          <w:tcPr>
            <w:tcW w:w="557" w:type="dxa"/>
            <w:hideMark/>
          </w:tcPr>
          <w:p w:rsidR="00A107AE" w:rsidRDefault="00A107A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9103" w:type="dxa"/>
            <w:gridSpan w:val="2"/>
            <w:hideMark/>
          </w:tcPr>
          <w:p w:rsidR="00A107AE" w:rsidRDefault="00A107A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 земельного участка;</w:t>
            </w:r>
          </w:p>
        </w:tc>
      </w:tr>
      <w:tr w:rsidR="00A107AE" w:rsidTr="00A107AE">
        <w:trPr>
          <w:trHeight w:val="149"/>
        </w:trPr>
        <w:tc>
          <w:tcPr>
            <w:tcW w:w="557" w:type="dxa"/>
            <w:hideMark/>
          </w:tcPr>
          <w:p w:rsidR="00A107AE" w:rsidRDefault="00A107A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9103" w:type="dxa"/>
            <w:gridSpan w:val="2"/>
            <w:hideMark/>
          </w:tcPr>
          <w:p w:rsidR="00A107AE" w:rsidRDefault="00A107A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Проектная документация. Раздел 2 "Схема планировочной организации земельного участка", 03.2017-ПЗУ,</w:t>
            </w:r>
          </w:p>
        </w:tc>
      </w:tr>
    </w:tbl>
    <w:p w:rsidR="00A107AE" w:rsidRDefault="00A107AE" w:rsidP="00A107AE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A107AE" w:rsidRDefault="00A107AE" w:rsidP="00A107AE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A107AE" w:rsidRDefault="00A107AE" w:rsidP="00A107A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A107AE" w:rsidRDefault="00A107AE" w:rsidP="00A107A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"1" апреля 2019 года по "12" апреля 2019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A107AE" w:rsidRDefault="00A107AE" w:rsidP="00A107A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107AE" w:rsidRDefault="00A107AE" w:rsidP="00A107A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A107AE" w:rsidRDefault="00A107AE" w:rsidP="00A107AE">
      <w:pPr>
        <w:ind w:firstLine="708"/>
        <w:jc w:val="both"/>
        <w:rPr>
          <w:bCs/>
          <w:sz w:val="28"/>
          <w:szCs w:val="28"/>
        </w:rPr>
      </w:pP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259"/>
        <w:gridCol w:w="5003"/>
      </w:tblGrid>
      <w:tr w:rsidR="00A107AE" w:rsidTr="00A107AE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AE" w:rsidRDefault="00A107A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AE" w:rsidRDefault="00A107A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AE" w:rsidRDefault="00A107AE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AE" w:rsidRDefault="00A107AE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A107AE" w:rsidTr="00A107A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AE" w:rsidRDefault="00A107A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AE" w:rsidRDefault="00A107A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AE" w:rsidRDefault="00A107A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апреля 2019 года</w:t>
            </w:r>
          </w:p>
          <w:p w:rsidR="00A107AE" w:rsidRDefault="00A107A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AE" w:rsidRDefault="00A107AE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A107AE" w:rsidTr="00A107A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AE" w:rsidRDefault="00A107A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AE" w:rsidRDefault="00A107A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AE" w:rsidRDefault="00A107A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 апреля 2019 года</w:t>
            </w:r>
          </w:p>
          <w:p w:rsidR="00A107AE" w:rsidRDefault="00A107A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AE" w:rsidRDefault="00A107AE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A107AE" w:rsidRDefault="00A107AE" w:rsidP="00A107AE">
      <w:pPr>
        <w:ind w:firstLine="709"/>
        <w:jc w:val="both"/>
        <w:rPr>
          <w:bCs/>
          <w:sz w:val="28"/>
          <w:szCs w:val="28"/>
        </w:rPr>
      </w:pPr>
    </w:p>
    <w:p w:rsidR="00A107AE" w:rsidRDefault="00A107AE" w:rsidP="00A107A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107AE" w:rsidRDefault="00A107AE" w:rsidP="00A107A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5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A107AE" w:rsidRDefault="00A107AE" w:rsidP="00A107A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A107AE" w:rsidRDefault="00A107AE" w:rsidP="00A107A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107AE" w:rsidRDefault="00A107AE" w:rsidP="00A107AE">
      <w:pPr>
        <w:ind w:firstLine="709"/>
        <w:jc w:val="both"/>
        <w:rPr>
          <w:bCs/>
          <w:sz w:val="28"/>
          <w:szCs w:val="28"/>
        </w:rPr>
      </w:pPr>
    </w:p>
    <w:p w:rsidR="00A107AE" w:rsidRDefault="00A107AE" w:rsidP="00A107A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A107AE" w:rsidRDefault="00A107AE" w:rsidP="00A107A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A107AE" w:rsidRDefault="00A107AE" w:rsidP="00A107A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A107AE" w:rsidRDefault="00A107AE" w:rsidP="00A107AE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A107AE">
        <w:rPr>
          <w:bCs/>
          <w:sz w:val="28"/>
          <w:szCs w:val="28"/>
        </w:rPr>
        <w:t>http://www.arhcity.ru/?page=2418/0</w:t>
      </w:r>
      <w:r>
        <w:rPr>
          <w:rStyle w:val="a3"/>
          <w:bCs/>
          <w:color w:val="auto"/>
          <w:sz w:val="28"/>
          <w:szCs w:val="28"/>
        </w:rPr>
        <w:t>.</w:t>
      </w:r>
    </w:p>
    <w:p w:rsidR="00A107AE" w:rsidRDefault="00A107AE" w:rsidP="00A107AE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bCs/>
          <w:color w:val="auto"/>
          <w:sz w:val="28"/>
          <w:szCs w:val="28"/>
        </w:rPr>
      </w:pPr>
    </w:p>
    <w:p w:rsidR="00A107AE" w:rsidRDefault="00A107AE" w:rsidP="00A107AE">
      <w:pPr>
        <w:jc w:val="right"/>
        <w:rPr>
          <w:b/>
          <w:color w:val="FF0000"/>
          <w:sz w:val="32"/>
          <w:szCs w:val="32"/>
        </w:rPr>
      </w:pPr>
      <w:bookmarkStart w:id="0" w:name="_GoBack"/>
      <w:bookmarkEnd w:id="0"/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7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62E7A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07AE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107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10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2019-03-18T08:39:00Z</dcterms:created>
  <dcterms:modified xsi:type="dcterms:W3CDTF">2019-03-18T08:39:00Z</dcterms:modified>
</cp:coreProperties>
</file>